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765CC" w14:textId="270238F2" w:rsidR="00C96E09" w:rsidRDefault="00C96E09">
      <w:pPr>
        <w:pStyle w:val="BodyText"/>
        <w:ind w:left="1748"/>
        <w:rPr>
          <w:rFonts w:ascii="Times New Roman"/>
          <w:b w:val="0"/>
          <w:sz w:val="20"/>
        </w:rPr>
      </w:pPr>
    </w:p>
    <w:p w14:paraId="72B8FBC1" w14:textId="38315089" w:rsidR="00C96E09" w:rsidRDefault="00F10560">
      <w:pPr>
        <w:tabs>
          <w:tab w:val="left" w:pos="1075"/>
          <w:tab w:val="left" w:pos="1625"/>
          <w:tab w:val="left" w:pos="2175"/>
        </w:tabs>
        <w:ind w:right="460"/>
        <w:jc w:val="right"/>
        <w:rPr>
          <w:rFonts w:ascii="Arial MT"/>
        </w:rPr>
      </w:pPr>
      <w:r>
        <w:rPr>
          <w:rFonts w:ascii="Arial MT"/>
        </w:rPr>
        <w:t xml:space="preserve">Date: </w:t>
      </w:r>
      <w:r>
        <w:rPr>
          <w:rFonts w:ascii="Times New Roman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</w:p>
    <w:p w14:paraId="3D9F013E" w14:textId="1621DEA6" w:rsidR="00C96E09" w:rsidRDefault="00C06D23">
      <w:pPr>
        <w:pStyle w:val="BodyText"/>
        <w:spacing w:before="122"/>
        <w:ind w:right="437"/>
        <w:jc w:val="center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759C4D" wp14:editId="6040348F">
                <wp:simplePos x="0" y="0"/>
                <wp:positionH relativeFrom="column">
                  <wp:posOffset>-1905</wp:posOffset>
                </wp:positionH>
                <wp:positionV relativeFrom="paragraph">
                  <wp:posOffset>256540</wp:posOffset>
                </wp:positionV>
                <wp:extent cx="1134745" cy="1011555"/>
                <wp:effectExtent l="0" t="0" r="27305" b="17145"/>
                <wp:wrapTight wrapText="bothSides">
                  <wp:wrapPolygon edited="0">
                    <wp:start x="0" y="0"/>
                    <wp:lineTo x="0" y="21559"/>
                    <wp:lineTo x="21757" y="21559"/>
                    <wp:lineTo x="21757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1011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0E93" w14:textId="77777777" w:rsidR="00146C11" w:rsidRDefault="00146C11" w:rsidP="00146C11">
                            <w:pPr>
                              <w:jc w:val="center"/>
                            </w:pPr>
                            <w:r w:rsidRPr="00932061">
                              <w:rPr>
                                <w:color w:val="000000" w:themeColor="text1"/>
                              </w:rPr>
                              <w:t>Affix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Legal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759C4D" id="Rectangle 3" o:spid="_x0000_s1026" style="position:absolute;left:0;text-align:left;margin-left:-.15pt;margin-top:20.2pt;width:89.35pt;height:79.6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" fillcolor="white [3212]" strokecolor="black [3213]" strokeweight=".5pt">
                <v:textbox>
                  <w:txbxContent>
                    <w:p w14:paraId="785E0E93" w14:textId="77777777" w:rsidR="00146C11" w:rsidRDefault="00146C11" w:rsidP="00146C11">
                      <w:pPr>
                        <w:jc w:val="center"/>
                      </w:pPr>
                      <w:r w:rsidRPr="00932061">
                        <w:rPr>
                          <w:color w:val="000000" w:themeColor="text1"/>
                        </w:rPr>
                        <w:t>Affix</w:t>
                      </w:r>
                      <w:r>
                        <w:rPr>
                          <w:color w:val="000000" w:themeColor="text1"/>
                        </w:rPr>
                        <w:t xml:space="preserve"> Legal Stamp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10560">
        <w:t xml:space="preserve">NOC for </w:t>
      </w:r>
      <w:r w:rsidR="00F10560">
        <w:rPr>
          <w:spacing w:val="-2"/>
        </w:rPr>
        <w:t>Transaction</w:t>
      </w:r>
    </w:p>
    <w:p w14:paraId="17FF712E" w14:textId="1BA14D5E" w:rsidR="00C96E09" w:rsidRDefault="00C96E09">
      <w:pPr>
        <w:pStyle w:val="BodyText"/>
        <w:rPr>
          <w:sz w:val="22"/>
        </w:rPr>
      </w:pPr>
    </w:p>
    <w:p w14:paraId="5E5DA2F8" w14:textId="0E274D74" w:rsidR="00745A88" w:rsidRDefault="00F10560" w:rsidP="00745A88">
      <w:pPr>
        <w:tabs>
          <w:tab w:val="left" w:pos="4354"/>
          <w:tab w:val="left" w:pos="4869"/>
          <w:tab w:val="left" w:pos="7273"/>
          <w:tab w:val="left" w:pos="8976"/>
          <w:tab w:val="left" w:pos="9090"/>
        </w:tabs>
        <w:spacing w:before="1" w:line="360" w:lineRule="auto"/>
        <w:ind w:right="413"/>
        <w:jc w:val="both"/>
        <w:rPr>
          <w:b/>
        </w:rPr>
      </w:pPr>
      <w:r>
        <w:rPr>
          <w:rFonts w:ascii="Arial MT"/>
        </w:rPr>
        <w:t xml:space="preserve">We the undersigned family member(s) of </w:t>
      </w:r>
      <w:proofErr w:type="spellStart"/>
      <w:r>
        <w:rPr>
          <w:rFonts w:ascii="Arial MT"/>
        </w:rPr>
        <w:t>Mr</w:t>
      </w:r>
      <w:proofErr w:type="spellEnd"/>
      <w:r>
        <w:rPr>
          <w:rFonts w:ascii="Arial MT"/>
        </w:rPr>
        <w:t>/</w:t>
      </w:r>
      <w:proofErr w:type="spellStart"/>
      <w:r>
        <w:rPr>
          <w:rFonts w:ascii="Arial MT"/>
        </w:rPr>
        <w:t>Ms</w:t>
      </w:r>
      <w:proofErr w:type="spellEnd"/>
      <w:r>
        <w:rPr>
          <w:rFonts w:ascii="Arial MT"/>
        </w:rPr>
        <w:t xml:space="preserve"> </w:t>
      </w:r>
      <w:r w:rsidR="00C06D23">
        <w:rPr>
          <w:rFonts w:ascii="Times New Roman"/>
          <w:u w:val="single"/>
        </w:rPr>
        <w:t xml:space="preserve">                      </w:t>
      </w:r>
      <w:r w:rsidR="00745A88">
        <w:rPr>
          <w:rFonts w:ascii="Times New Roman"/>
        </w:rPr>
        <w:t xml:space="preserve"> </w:t>
      </w:r>
      <w:r>
        <w:rPr>
          <w:rFonts w:ascii="Arial MT"/>
        </w:rPr>
        <w:t xml:space="preserve">bearing CID </w:t>
      </w:r>
      <w:r w:rsidR="00745A88">
        <w:rPr>
          <w:rFonts w:ascii="Times New Roman"/>
          <w:u w:val="single"/>
        </w:rPr>
        <w:t xml:space="preserve">                                </w:t>
      </w:r>
      <w:r>
        <w:rPr>
          <w:rFonts w:ascii="Arial MT"/>
        </w:rPr>
        <w:t>have no objection pertaining to the transfer of</w:t>
      </w:r>
      <w:r>
        <w:rPr>
          <w:rFonts w:ascii="Arial MT"/>
          <w:spacing w:val="40"/>
        </w:rPr>
        <w:t xml:space="preserve"> </w:t>
      </w:r>
      <w:r>
        <w:rPr>
          <w:b/>
        </w:rPr>
        <w:t>Thram</w:t>
      </w:r>
      <w:r>
        <w:rPr>
          <w:b/>
          <w:spacing w:val="40"/>
        </w:rPr>
        <w:t xml:space="preserve"> </w:t>
      </w:r>
      <w:r>
        <w:rPr>
          <w:b/>
        </w:rPr>
        <w:t>no</w:t>
      </w:r>
      <w:r w:rsidR="00745A88">
        <w:rPr>
          <w:b/>
        </w:rPr>
        <w:t>.</w:t>
      </w:r>
      <w:r w:rsidR="00745A88" w:rsidRPr="00745A88">
        <w:rPr>
          <w:bCs/>
          <w:u w:val="single"/>
        </w:rPr>
        <w:t xml:space="preserve">       </w:t>
      </w:r>
      <w:r w:rsidR="00745A88">
        <w:rPr>
          <w:bCs/>
          <w:u w:val="single"/>
        </w:rPr>
        <w:t xml:space="preserve">       </w:t>
      </w:r>
      <w:r>
        <w:rPr>
          <w:b/>
        </w:rPr>
        <w:t>Plot</w:t>
      </w:r>
      <w:r w:rsidR="00745A88">
        <w:rPr>
          <w:b/>
        </w:rPr>
        <w:t xml:space="preserve"> </w:t>
      </w:r>
      <w:r>
        <w:rPr>
          <w:b/>
        </w:rPr>
        <w:t>ID.</w:t>
      </w:r>
      <w:r w:rsidR="00745A88" w:rsidRPr="00745A88">
        <w:rPr>
          <w:bCs/>
          <w:u w:val="single"/>
        </w:rPr>
        <w:t xml:space="preserve">        </w:t>
      </w:r>
      <w:r w:rsidR="00745A88">
        <w:rPr>
          <w:bCs/>
          <w:u w:val="single"/>
        </w:rPr>
        <w:t xml:space="preserve">       </w:t>
      </w:r>
      <w:r>
        <w:rPr>
          <w:rFonts w:ascii="Arial MT"/>
        </w:rPr>
        <w:t>and</w:t>
      </w:r>
      <w:r>
        <w:rPr>
          <w:rFonts w:ascii="Arial MT"/>
          <w:spacing w:val="80"/>
        </w:rPr>
        <w:t xml:space="preserve"> </w:t>
      </w:r>
      <w:r>
        <w:rPr>
          <w:b/>
        </w:rPr>
        <w:t>Area</w:t>
      </w:r>
      <w:r w:rsidR="00745A88">
        <w:rPr>
          <w:b/>
          <w:spacing w:val="80"/>
        </w:rPr>
        <w:t xml:space="preserve"> </w:t>
      </w:r>
      <w:r>
        <w:rPr>
          <w:b/>
        </w:rPr>
        <w:t>to</w:t>
      </w:r>
      <w:r>
        <w:rPr>
          <w:b/>
          <w:spacing w:val="80"/>
        </w:rPr>
        <w:t xml:space="preserve"> </w:t>
      </w:r>
      <w:r>
        <w:rPr>
          <w:b/>
        </w:rPr>
        <w:t>be</w:t>
      </w:r>
      <w:r>
        <w:rPr>
          <w:b/>
          <w:spacing w:val="80"/>
        </w:rPr>
        <w:t xml:space="preserve"> </w:t>
      </w:r>
      <w:r>
        <w:rPr>
          <w:b/>
        </w:rPr>
        <w:t>transacte</w:t>
      </w:r>
      <w:r w:rsidR="00745A88">
        <w:rPr>
          <w:b/>
        </w:rPr>
        <w:t xml:space="preserve">d </w:t>
      </w:r>
      <w:r w:rsidR="00745A88">
        <w:rPr>
          <w:rFonts w:ascii="Times New Roman"/>
          <w:u w:val="single"/>
        </w:rPr>
        <w:tab/>
        <w:t xml:space="preserve">         </w:t>
      </w:r>
      <w:r w:rsidR="00745A88">
        <w:rPr>
          <w:b/>
        </w:rPr>
        <w:t xml:space="preserve">    </w:t>
      </w:r>
    </w:p>
    <w:p w14:paraId="31BAEF7B" w14:textId="4058BD1E" w:rsidR="00745A88" w:rsidRDefault="00F10560" w:rsidP="00745A88">
      <w:pPr>
        <w:tabs>
          <w:tab w:val="left" w:pos="4354"/>
          <w:tab w:val="left" w:pos="4869"/>
          <w:tab w:val="left" w:pos="7273"/>
          <w:tab w:val="left" w:pos="8976"/>
          <w:tab w:val="left" w:pos="9090"/>
        </w:tabs>
        <w:spacing w:before="1" w:line="360" w:lineRule="auto"/>
        <w:ind w:right="413"/>
        <w:jc w:val="both"/>
        <w:rPr>
          <w:rFonts w:ascii="Times New Roman"/>
          <w:u w:val="single"/>
        </w:rPr>
      </w:pPr>
      <w:proofErr w:type="spellStart"/>
      <w:r w:rsidRPr="00745A88">
        <w:rPr>
          <w:rFonts w:ascii="Arial MT"/>
          <w:b/>
          <w:bCs/>
        </w:rPr>
        <w:t>sq.f</w:t>
      </w:r>
      <w:r w:rsidR="00745A88">
        <w:rPr>
          <w:rFonts w:ascii="Arial MT"/>
          <w:b/>
          <w:bCs/>
        </w:rPr>
        <w:t>t</w:t>
      </w:r>
      <w:proofErr w:type="spellEnd"/>
      <w:r w:rsidR="00745A88">
        <w:rPr>
          <w:rFonts w:ascii="Arial MT"/>
          <w:b/>
          <w:bCs/>
          <w:u w:val="single"/>
        </w:rPr>
        <w:t xml:space="preserve">. </w:t>
      </w:r>
      <w:r>
        <w:rPr>
          <w:rFonts w:ascii="Arial MT"/>
        </w:rPr>
        <w:t>located</w:t>
      </w:r>
      <w:r>
        <w:rPr>
          <w:rFonts w:ascii="Arial MT"/>
          <w:spacing w:val="80"/>
        </w:rPr>
        <w:t xml:space="preserve"> </w:t>
      </w:r>
      <w:r>
        <w:rPr>
          <w:rFonts w:ascii="Arial MT"/>
        </w:rPr>
        <w:t>at</w:t>
      </w:r>
      <w:r w:rsidR="00C06D23">
        <w:rPr>
          <w:rFonts w:ascii="Arial MT"/>
        </w:rPr>
        <w:t xml:space="preserve">   </w:t>
      </w:r>
      <w:r w:rsidR="00C06D23">
        <w:rPr>
          <w:rFonts w:ascii="Times New Roman"/>
          <w:u w:val="single"/>
        </w:rPr>
        <w:t xml:space="preserve">                  </w:t>
      </w:r>
      <w:r w:rsidR="00745A88">
        <w:rPr>
          <w:rFonts w:ascii="Times New Roman"/>
          <w:u w:val="single"/>
        </w:rPr>
        <w:t xml:space="preserve">            </w:t>
      </w:r>
      <w:r w:rsidR="00C06D23">
        <w:rPr>
          <w:rFonts w:ascii="Arial MT"/>
        </w:rPr>
        <w:t xml:space="preserve"> </w:t>
      </w:r>
      <w:r>
        <w:rPr>
          <w:rFonts w:ascii="Arial MT"/>
        </w:rPr>
        <w:t xml:space="preserve">to the Transferee </w:t>
      </w:r>
      <w:proofErr w:type="spellStart"/>
      <w:r>
        <w:rPr>
          <w:rFonts w:ascii="Arial MT"/>
        </w:rPr>
        <w:t>Mr</w:t>
      </w:r>
      <w:proofErr w:type="spellEnd"/>
      <w:r>
        <w:rPr>
          <w:rFonts w:ascii="Arial MT"/>
        </w:rPr>
        <w:t>/</w:t>
      </w:r>
      <w:proofErr w:type="spellStart"/>
      <w:r>
        <w:rPr>
          <w:rFonts w:ascii="Arial MT"/>
        </w:rPr>
        <w:t>Ms</w:t>
      </w:r>
      <w:proofErr w:type="spellEnd"/>
      <w:r>
        <w:rPr>
          <w:rFonts w:ascii="Times New Roman"/>
          <w:u w:val="single"/>
        </w:rPr>
        <w:tab/>
      </w:r>
      <w:r w:rsidR="00745A88">
        <w:rPr>
          <w:rFonts w:ascii="Times New Roman"/>
          <w:u w:val="single"/>
        </w:rPr>
        <w:t xml:space="preserve">         </w:t>
      </w:r>
    </w:p>
    <w:p w14:paraId="1E7EBE9F" w14:textId="449FF1A5" w:rsidR="00C96E09" w:rsidRDefault="00F10560" w:rsidP="00745A88">
      <w:pPr>
        <w:tabs>
          <w:tab w:val="left" w:pos="4354"/>
          <w:tab w:val="left" w:pos="4869"/>
          <w:tab w:val="left" w:pos="7273"/>
          <w:tab w:val="left" w:pos="8976"/>
          <w:tab w:val="left" w:pos="9090"/>
        </w:tabs>
        <w:spacing w:before="1" w:line="360" w:lineRule="auto"/>
        <w:ind w:right="413"/>
        <w:jc w:val="both"/>
        <w:rPr>
          <w:rFonts w:ascii="Arial MT"/>
        </w:rPr>
      </w:pPr>
      <w:r>
        <w:rPr>
          <w:rFonts w:ascii="Arial MT"/>
        </w:rPr>
        <w:t xml:space="preserve">bearing CID no. </w:t>
      </w:r>
      <w:r>
        <w:rPr>
          <w:rFonts w:ascii="Times New Roman"/>
          <w:u w:val="single"/>
        </w:rPr>
        <w:tab/>
      </w:r>
      <w:r>
        <w:rPr>
          <w:rFonts w:ascii="Arial MT"/>
        </w:rPr>
        <w:t xml:space="preserve">as </w:t>
      </w:r>
      <w:r>
        <w:rPr>
          <w:b/>
        </w:rPr>
        <w:t xml:space="preserve">mention the ownership-type to be registered as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 MT"/>
          <w:spacing w:val="-10"/>
        </w:rPr>
        <w:t>.</w:t>
      </w:r>
    </w:p>
    <w:p w14:paraId="7F639EEB" w14:textId="239D0622" w:rsidR="00C96E09" w:rsidRDefault="00C96E09">
      <w:pPr>
        <w:pStyle w:val="BodyText"/>
        <w:spacing w:before="46" w:after="1"/>
        <w:rPr>
          <w:rFonts w:ascii="Arial MT"/>
          <w:b w:val="0"/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3840"/>
        <w:gridCol w:w="2340"/>
        <w:gridCol w:w="2340"/>
      </w:tblGrid>
      <w:tr w:rsidR="00C96E09" w14:paraId="2992D0CE" w14:textId="77777777" w:rsidTr="00701AD9">
        <w:trPr>
          <w:trHeight w:val="502"/>
        </w:trPr>
        <w:tc>
          <w:tcPr>
            <w:tcW w:w="840" w:type="dxa"/>
          </w:tcPr>
          <w:p w14:paraId="2BD49050" w14:textId="77777777" w:rsidR="00C96E09" w:rsidRDefault="00F10560">
            <w:pPr>
              <w:pStyle w:val="TableParagraph"/>
              <w:spacing w:before="135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3840" w:type="dxa"/>
          </w:tcPr>
          <w:p w14:paraId="14B1191E" w14:textId="77777777" w:rsidR="00C96E09" w:rsidRDefault="00F10560">
            <w:pPr>
              <w:pStyle w:val="TableParagraph"/>
              <w:spacing w:before="135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340" w:type="dxa"/>
          </w:tcPr>
          <w:p w14:paraId="691D5562" w14:textId="77777777" w:rsidR="00C96E09" w:rsidRDefault="00F10560">
            <w:pPr>
              <w:pStyle w:val="TableParagraph"/>
              <w:spacing w:before="135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CID</w:t>
            </w:r>
          </w:p>
        </w:tc>
        <w:tc>
          <w:tcPr>
            <w:tcW w:w="2340" w:type="dxa"/>
          </w:tcPr>
          <w:p w14:paraId="2561875D" w14:textId="671DB40F" w:rsidR="001F703E" w:rsidRDefault="001F703E" w:rsidP="00701AD9">
            <w:pPr>
              <w:pStyle w:val="TableParagraph"/>
              <w:spacing w:line="250" w:lineRule="atLeast"/>
              <w:rPr>
                <w:b/>
              </w:rPr>
            </w:pPr>
            <w:r>
              <w:rPr>
                <w:b/>
              </w:rPr>
              <w:t>Thumb Impression</w:t>
            </w:r>
          </w:p>
        </w:tc>
      </w:tr>
      <w:tr w:rsidR="00C96E09" w14:paraId="68F8E012" w14:textId="77777777" w:rsidTr="00146C11">
        <w:trPr>
          <w:trHeight w:val="7414"/>
        </w:trPr>
        <w:tc>
          <w:tcPr>
            <w:tcW w:w="840" w:type="dxa"/>
          </w:tcPr>
          <w:p w14:paraId="00613666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14:paraId="2C708614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3D46862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6B56BE4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</w:tr>
    </w:tbl>
    <w:p w14:paraId="2EB8EF01" w14:textId="77777777" w:rsidR="00C96E09" w:rsidRDefault="00C96E09">
      <w:pPr>
        <w:pStyle w:val="BodyText"/>
        <w:spacing w:before="36"/>
        <w:rPr>
          <w:rFonts w:ascii="Arial MT"/>
          <w:b w:val="0"/>
          <w:sz w:val="22"/>
        </w:rPr>
      </w:pPr>
    </w:p>
    <w:p w14:paraId="4F5711D2" w14:textId="77777777" w:rsidR="00146C11" w:rsidRDefault="00146C11">
      <w:pPr>
        <w:spacing w:after="19"/>
        <w:ind w:left="23"/>
        <w:rPr>
          <w:b/>
        </w:rPr>
      </w:pPr>
    </w:p>
    <w:p w14:paraId="53DE7D04" w14:textId="77777777" w:rsidR="00146C11" w:rsidRDefault="00146C11">
      <w:pPr>
        <w:spacing w:after="19"/>
        <w:ind w:left="23"/>
        <w:rPr>
          <w:b/>
        </w:rPr>
      </w:pPr>
    </w:p>
    <w:p w14:paraId="07B5B263" w14:textId="5A539741" w:rsidR="00C96E09" w:rsidRDefault="00F10560">
      <w:pPr>
        <w:spacing w:after="19"/>
        <w:ind w:left="23"/>
        <w:rPr>
          <w:b/>
        </w:rPr>
      </w:pPr>
      <w:r>
        <w:rPr>
          <w:b/>
        </w:rPr>
        <w:t>Witness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Detail:</w:t>
      </w:r>
    </w:p>
    <w:tbl>
      <w:tblPr>
        <w:tblW w:w="9519" w:type="dxa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2746"/>
        <w:gridCol w:w="2075"/>
        <w:gridCol w:w="1891"/>
        <w:gridCol w:w="1953"/>
      </w:tblGrid>
      <w:tr w:rsidR="00C96E09" w14:paraId="3CB224AC" w14:textId="77777777" w:rsidTr="00932061">
        <w:trPr>
          <w:trHeight w:val="464"/>
        </w:trPr>
        <w:tc>
          <w:tcPr>
            <w:tcW w:w="854" w:type="dxa"/>
          </w:tcPr>
          <w:p w14:paraId="60893C35" w14:textId="77777777" w:rsidR="00C96E09" w:rsidRDefault="00F10560">
            <w:pPr>
              <w:pStyle w:val="TableParagraph"/>
              <w:spacing w:before="141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746" w:type="dxa"/>
          </w:tcPr>
          <w:p w14:paraId="0BD79898" w14:textId="77777777" w:rsidR="00C96E09" w:rsidRDefault="00F10560">
            <w:pPr>
              <w:pStyle w:val="TableParagraph"/>
              <w:spacing w:before="141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075" w:type="dxa"/>
          </w:tcPr>
          <w:p w14:paraId="6905C2CD" w14:textId="77777777" w:rsidR="00C96E09" w:rsidRDefault="00F10560">
            <w:pPr>
              <w:pStyle w:val="TableParagraph"/>
              <w:spacing w:before="14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CID</w:t>
            </w:r>
          </w:p>
        </w:tc>
        <w:tc>
          <w:tcPr>
            <w:tcW w:w="1891" w:type="dxa"/>
          </w:tcPr>
          <w:p w14:paraId="1D0F2C89" w14:textId="77777777" w:rsidR="00C96E09" w:rsidRDefault="00F10560">
            <w:pPr>
              <w:pStyle w:val="TableParagraph"/>
              <w:spacing w:before="141"/>
              <w:ind w:left="31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953" w:type="dxa"/>
          </w:tcPr>
          <w:p w14:paraId="6A2C331F" w14:textId="77777777" w:rsidR="00C96E09" w:rsidRDefault="00F10560">
            <w:pPr>
              <w:pStyle w:val="TableParagraph"/>
              <w:spacing w:line="250" w:lineRule="atLeast"/>
              <w:ind w:left="371" w:right="353" w:firstLine="220"/>
              <w:rPr>
                <w:b/>
              </w:rPr>
            </w:pPr>
            <w:r>
              <w:rPr>
                <w:b/>
                <w:spacing w:val="-2"/>
              </w:rPr>
              <w:t>Thumb Impression</w:t>
            </w:r>
          </w:p>
        </w:tc>
      </w:tr>
      <w:tr w:rsidR="00C96E09" w14:paraId="4ABEFFCE" w14:textId="77777777" w:rsidTr="00932061">
        <w:trPr>
          <w:trHeight w:val="1222"/>
        </w:trPr>
        <w:tc>
          <w:tcPr>
            <w:tcW w:w="854" w:type="dxa"/>
          </w:tcPr>
          <w:p w14:paraId="1935B05B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6" w:type="dxa"/>
          </w:tcPr>
          <w:p w14:paraId="3BBB4CAE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5" w:type="dxa"/>
          </w:tcPr>
          <w:p w14:paraId="1B797CD7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1EB6FE7A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6D4D54E6" w14:textId="77777777" w:rsidR="00C96E09" w:rsidRDefault="00C96E09">
            <w:pPr>
              <w:pStyle w:val="TableParagraph"/>
              <w:rPr>
                <w:rFonts w:ascii="Times New Roman"/>
              </w:rPr>
            </w:pPr>
          </w:p>
        </w:tc>
      </w:tr>
    </w:tbl>
    <w:p w14:paraId="382758CF" w14:textId="77777777" w:rsidR="001C268C" w:rsidRDefault="001C268C" w:rsidP="001C268C">
      <w:pPr>
        <w:rPr>
          <w:sz w:val="21"/>
          <w:szCs w:val="21"/>
        </w:rPr>
      </w:pPr>
    </w:p>
    <w:p w14:paraId="0F723163" w14:textId="77777777" w:rsidR="001C268C" w:rsidRDefault="001C268C" w:rsidP="001C268C">
      <w:pPr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</w:p>
    <w:p w14:paraId="06643495" w14:textId="77777777" w:rsidR="001C268C" w:rsidRDefault="001C268C" w:rsidP="001C268C">
      <w:pPr>
        <w:rPr>
          <w:color w:val="808080"/>
          <w:sz w:val="21"/>
          <w:szCs w:val="21"/>
        </w:rPr>
      </w:pPr>
    </w:p>
    <w:p w14:paraId="75CA4189" w14:textId="77777777" w:rsidR="001C268C" w:rsidRDefault="001C268C" w:rsidP="001C268C">
      <w:pPr>
        <w:rPr>
          <w:color w:val="808080"/>
          <w:sz w:val="21"/>
          <w:szCs w:val="21"/>
        </w:rPr>
      </w:pPr>
    </w:p>
    <w:p w14:paraId="1C684C3E" w14:textId="794B5028" w:rsidR="00F10560" w:rsidRDefault="001C268C" w:rsidP="001C268C">
      <w:pPr>
        <w:jc w:val="center"/>
      </w:pPr>
      <w:r>
        <w:rPr>
          <w:color w:val="808080"/>
          <w:sz w:val="21"/>
          <w:szCs w:val="21"/>
        </w:rPr>
        <w:t xml:space="preserve">Thumb impressions of all the parties to be </w:t>
      </w:r>
      <w:r w:rsidR="009251AE">
        <w:rPr>
          <w:color w:val="808080"/>
          <w:sz w:val="21"/>
          <w:szCs w:val="21"/>
        </w:rPr>
        <w:t xml:space="preserve">clearly </w:t>
      </w:r>
      <w:r>
        <w:rPr>
          <w:color w:val="808080"/>
          <w:sz w:val="21"/>
          <w:szCs w:val="21"/>
        </w:rPr>
        <w:t xml:space="preserve">affixed </w:t>
      </w:r>
      <w:bookmarkStart w:id="0" w:name="_GoBack"/>
      <w:bookmarkEnd w:id="0"/>
    </w:p>
    <w:sectPr w:rsidR="00F10560">
      <w:footerReference w:type="default" r:id="rId7"/>
      <w:type w:val="continuous"/>
      <w:pgSz w:w="11920" w:h="16840"/>
      <w:pgMar w:top="0" w:right="992" w:bottom="860" w:left="1417" w:header="0" w:footer="6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39F2B" w14:textId="77777777" w:rsidR="006E3E72" w:rsidRDefault="006E3E72">
      <w:r>
        <w:separator/>
      </w:r>
    </w:p>
  </w:endnote>
  <w:endnote w:type="continuationSeparator" w:id="0">
    <w:p w14:paraId="4EEDD29A" w14:textId="77777777" w:rsidR="006E3E72" w:rsidRDefault="006E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AEF3" w14:textId="28D980CF" w:rsidR="00C96E09" w:rsidRDefault="00C96E09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FE820" w14:textId="77777777" w:rsidR="006E3E72" w:rsidRDefault="006E3E72">
      <w:r>
        <w:separator/>
      </w:r>
    </w:p>
  </w:footnote>
  <w:footnote w:type="continuationSeparator" w:id="0">
    <w:p w14:paraId="6C2AA4F2" w14:textId="77777777" w:rsidR="006E3E72" w:rsidRDefault="006E3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E09"/>
    <w:rsid w:val="00146C11"/>
    <w:rsid w:val="00175A57"/>
    <w:rsid w:val="001C268C"/>
    <w:rsid w:val="001F703E"/>
    <w:rsid w:val="0046258B"/>
    <w:rsid w:val="006E3E72"/>
    <w:rsid w:val="00701AD9"/>
    <w:rsid w:val="00745A88"/>
    <w:rsid w:val="00824A3B"/>
    <w:rsid w:val="008434D6"/>
    <w:rsid w:val="009251AE"/>
    <w:rsid w:val="00932061"/>
    <w:rsid w:val="009B7A61"/>
    <w:rsid w:val="00A80F93"/>
    <w:rsid w:val="00C06D23"/>
    <w:rsid w:val="00C96E09"/>
    <w:rsid w:val="00F10560"/>
    <w:rsid w:val="00F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59DBE"/>
  <w15:docId w15:val="{778B7817-E317-4DEA-8299-CC592FE1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3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4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3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4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EDD8-A15E-46A7-8440-7154F3EF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NOC for Transaction 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for Transaction </dc:title>
  <cp:lastModifiedBy>pranita ghalley</cp:lastModifiedBy>
  <cp:revision>12</cp:revision>
  <cp:lastPrinted>2026-02-09T05:37:00Z</cp:lastPrinted>
  <dcterms:created xsi:type="dcterms:W3CDTF">2026-02-05T06:18:00Z</dcterms:created>
  <dcterms:modified xsi:type="dcterms:W3CDTF">2026-02-10T03:37:00Z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Producer">
    <vt:lpwstr>Skia/PDF m123 Google Docs Renderer</vt:lpwstr>
  </property>
  <property fmtid="{D5CDD505-2E9C-101B-9397-08002B2CF9AE}" pid="4" name="LastSaved">
    <vt:filetime>2026-02-05T00:00:00Z</vt:filetime>
  </property>
</Properties>
</file>