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9583A2" w14:textId="77777777" w:rsidR="00787E4C" w:rsidRDefault="00F22EC6">
      <w:pPr>
        <w:pStyle w:val="BodyText"/>
        <w:ind w:left="1748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063617FA" wp14:editId="64429867">
            <wp:extent cx="3537922" cy="1408176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7922" cy="1408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E7AF3A" w14:textId="77777777" w:rsidR="00787E4C" w:rsidRDefault="00787E4C">
      <w:pPr>
        <w:pStyle w:val="BodyText"/>
        <w:spacing w:before="267"/>
        <w:rPr>
          <w:rFonts w:ascii="Times New Roman"/>
          <w:b w:val="0"/>
        </w:rPr>
      </w:pPr>
    </w:p>
    <w:p w14:paraId="4F3A0FF9" w14:textId="77777777" w:rsidR="00787E4C" w:rsidRDefault="00F22EC6">
      <w:pPr>
        <w:pStyle w:val="BodyText"/>
        <w:spacing w:before="1"/>
        <w:ind w:right="437"/>
        <w:jc w:val="center"/>
      </w:pPr>
      <w:r>
        <w:t xml:space="preserve">Checklist for Urban Land </w:t>
      </w:r>
      <w:r>
        <w:rPr>
          <w:spacing w:val="-2"/>
        </w:rPr>
        <w:t>Transactions</w:t>
      </w:r>
    </w:p>
    <w:p w14:paraId="01839D60" w14:textId="77777777" w:rsidR="00787E4C" w:rsidRDefault="00787E4C">
      <w:pPr>
        <w:pStyle w:val="BodyText"/>
        <w:spacing w:before="92"/>
        <w:rPr>
          <w:sz w:val="20"/>
        </w:rPr>
      </w:pPr>
    </w:p>
    <w:tbl>
      <w:tblPr>
        <w:tblW w:w="0" w:type="auto"/>
        <w:tblInd w:w="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80"/>
        <w:gridCol w:w="3480"/>
      </w:tblGrid>
      <w:tr w:rsidR="00787E4C" w14:paraId="7746936F" w14:textId="77777777">
        <w:trPr>
          <w:trHeight w:val="479"/>
        </w:trPr>
        <w:tc>
          <w:tcPr>
            <w:tcW w:w="9360" w:type="dxa"/>
            <w:gridSpan w:val="2"/>
          </w:tcPr>
          <w:p w14:paraId="31391E27" w14:textId="77777777" w:rsidR="00787E4C" w:rsidRDefault="00F22EC6">
            <w:pPr>
              <w:pStyle w:val="TableParagraph"/>
              <w:spacing w:before="110"/>
              <w:ind w:left="109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Dzongkhag</w:t>
            </w:r>
            <w:r>
              <w:rPr>
                <w:rFonts w:ascii="Arial"/>
                <w:b/>
                <w:spacing w:val="-9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2"/>
              </w:rPr>
              <w:t>Throm</w:t>
            </w:r>
            <w:proofErr w:type="spellEnd"/>
            <w:r>
              <w:rPr>
                <w:rFonts w:ascii="Arial"/>
                <w:b/>
                <w:spacing w:val="-2"/>
              </w:rPr>
              <w:t>/Thromde:</w:t>
            </w:r>
          </w:p>
        </w:tc>
      </w:tr>
      <w:tr w:rsidR="00787E4C" w14:paraId="0903754C" w14:textId="77777777">
        <w:trPr>
          <w:trHeight w:val="460"/>
        </w:trPr>
        <w:tc>
          <w:tcPr>
            <w:tcW w:w="5880" w:type="dxa"/>
          </w:tcPr>
          <w:p w14:paraId="699309C9" w14:textId="77777777" w:rsidR="00787E4C" w:rsidRDefault="00F22EC6">
            <w:pPr>
              <w:pStyle w:val="TableParagraph"/>
              <w:spacing w:before="105"/>
              <w:ind w:left="109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Transaction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  <w:spacing w:val="-5"/>
              </w:rPr>
              <w:t>ID:</w:t>
            </w:r>
          </w:p>
        </w:tc>
        <w:tc>
          <w:tcPr>
            <w:tcW w:w="3480" w:type="dxa"/>
          </w:tcPr>
          <w:p w14:paraId="48EB6160" w14:textId="77777777" w:rsidR="00787E4C" w:rsidRDefault="00F22EC6">
            <w:pPr>
              <w:pStyle w:val="TableParagraph"/>
              <w:spacing w:before="105"/>
              <w:ind w:left="109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Date:</w:t>
            </w:r>
          </w:p>
        </w:tc>
      </w:tr>
    </w:tbl>
    <w:p w14:paraId="64B79AC8" w14:textId="77777777" w:rsidR="00787E4C" w:rsidRDefault="00787E4C">
      <w:pPr>
        <w:pStyle w:val="BodyText"/>
        <w:rPr>
          <w:sz w:val="20"/>
        </w:rPr>
      </w:pPr>
    </w:p>
    <w:p w14:paraId="72B9D101" w14:textId="77777777" w:rsidR="00787E4C" w:rsidRDefault="00787E4C">
      <w:pPr>
        <w:pStyle w:val="BodyText"/>
        <w:spacing w:before="121"/>
        <w:rPr>
          <w:sz w:val="20"/>
        </w:rPr>
      </w:pPr>
    </w:p>
    <w:tbl>
      <w:tblPr>
        <w:tblW w:w="0" w:type="auto"/>
        <w:tblInd w:w="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700"/>
        <w:gridCol w:w="660"/>
        <w:gridCol w:w="560"/>
        <w:gridCol w:w="700"/>
        <w:gridCol w:w="1200"/>
      </w:tblGrid>
      <w:tr w:rsidR="00787E4C" w14:paraId="6CF09963" w14:textId="77777777">
        <w:trPr>
          <w:trHeight w:val="699"/>
        </w:trPr>
        <w:tc>
          <w:tcPr>
            <w:tcW w:w="540" w:type="dxa"/>
          </w:tcPr>
          <w:p w14:paraId="5D941836" w14:textId="77777777" w:rsidR="00787E4C" w:rsidRDefault="00F22EC6">
            <w:pPr>
              <w:pStyle w:val="TableParagraph"/>
              <w:spacing w:before="100"/>
              <w:ind w:left="95" w:right="87" w:firstLine="60"/>
              <w:rPr>
                <w:rFonts w:ascii="Arial"/>
                <w:b/>
              </w:rPr>
            </w:pPr>
            <w:proofErr w:type="spellStart"/>
            <w:r>
              <w:rPr>
                <w:rFonts w:ascii="Arial"/>
                <w:b/>
                <w:spacing w:val="-6"/>
              </w:rPr>
              <w:t>Sl</w:t>
            </w:r>
            <w:proofErr w:type="spellEnd"/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  <w:spacing w:val="-4"/>
              </w:rPr>
              <w:t>no.</w:t>
            </w:r>
          </w:p>
        </w:tc>
        <w:tc>
          <w:tcPr>
            <w:tcW w:w="5700" w:type="dxa"/>
          </w:tcPr>
          <w:p w14:paraId="1571AB68" w14:textId="77777777" w:rsidR="00787E4C" w:rsidRDefault="00F22EC6">
            <w:pPr>
              <w:pStyle w:val="TableParagraph"/>
              <w:spacing w:before="100"/>
              <w:ind w:left="1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Checklist</w:t>
            </w:r>
          </w:p>
        </w:tc>
        <w:tc>
          <w:tcPr>
            <w:tcW w:w="660" w:type="dxa"/>
          </w:tcPr>
          <w:p w14:paraId="44C97BD0" w14:textId="77777777" w:rsidR="00787E4C" w:rsidRDefault="00F22EC6">
            <w:pPr>
              <w:pStyle w:val="TableParagraph"/>
              <w:spacing w:before="100"/>
              <w:ind w:left="109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Yes</w:t>
            </w:r>
          </w:p>
        </w:tc>
        <w:tc>
          <w:tcPr>
            <w:tcW w:w="560" w:type="dxa"/>
          </w:tcPr>
          <w:p w14:paraId="009FBBE6" w14:textId="77777777" w:rsidR="00787E4C" w:rsidRDefault="00F22EC6">
            <w:pPr>
              <w:pStyle w:val="TableParagraph"/>
              <w:spacing w:before="100"/>
              <w:ind w:left="94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No</w:t>
            </w:r>
          </w:p>
        </w:tc>
        <w:tc>
          <w:tcPr>
            <w:tcW w:w="700" w:type="dxa"/>
          </w:tcPr>
          <w:p w14:paraId="0AF81829" w14:textId="77777777" w:rsidR="00787E4C" w:rsidRDefault="00F22EC6">
            <w:pPr>
              <w:pStyle w:val="TableParagraph"/>
              <w:spacing w:before="100"/>
              <w:ind w:left="104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N/A</w:t>
            </w:r>
          </w:p>
        </w:tc>
        <w:tc>
          <w:tcPr>
            <w:tcW w:w="1200" w:type="dxa"/>
          </w:tcPr>
          <w:p w14:paraId="6AC399CF" w14:textId="77777777" w:rsidR="00787E4C" w:rsidRDefault="00F22EC6">
            <w:pPr>
              <w:pStyle w:val="TableParagraph"/>
              <w:spacing w:before="100"/>
              <w:ind w:left="94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Remarks</w:t>
            </w:r>
          </w:p>
        </w:tc>
      </w:tr>
      <w:tr w:rsidR="00787E4C" w14:paraId="59C12821" w14:textId="77777777">
        <w:trPr>
          <w:trHeight w:val="1220"/>
        </w:trPr>
        <w:tc>
          <w:tcPr>
            <w:tcW w:w="540" w:type="dxa"/>
          </w:tcPr>
          <w:p w14:paraId="653964CC" w14:textId="77777777" w:rsidR="00787E4C" w:rsidRDefault="00F22EC6">
            <w:pPr>
              <w:pStyle w:val="TableParagraph"/>
              <w:spacing w:before="111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700" w:type="dxa"/>
          </w:tcPr>
          <w:p w14:paraId="65DCCD6F" w14:textId="77777777" w:rsidR="00787E4C" w:rsidRDefault="00F22EC6">
            <w:pPr>
              <w:pStyle w:val="TableParagraph"/>
              <w:spacing w:before="111"/>
              <w:ind w:left="94" w:right="82"/>
              <w:jc w:val="both"/>
            </w:pPr>
            <w:r>
              <w:t>Internal agreement- has</w:t>
            </w:r>
            <w:r>
              <w:rPr>
                <w:spacing w:val="-5"/>
              </w:rPr>
              <w:t xml:space="preserve"> </w:t>
            </w:r>
            <w:r>
              <w:t>thumb</w:t>
            </w:r>
            <w:r>
              <w:rPr>
                <w:spacing w:val="-5"/>
              </w:rPr>
              <w:t xml:space="preserve"> </w:t>
            </w:r>
            <w:r>
              <w:t>impression,</w:t>
            </w:r>
            <w:r>
              <w:rPr>
                <w:spacing w:val="-5"/>
              </w:rPr>
              <w:t xml:space="preserve"> </w:t>
            </w:r>
            <w:r>
              <w:t>area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proofErr w:type="spellStart"/>
            <w:proofErr w:type="gramStart"/>
            <w:r>
              <w:t>sq.ft</w:t>
            </w:r>
            <w:proofErr w:type="spellEnd"/>
            <w:proofErr w:type="gramEnd"/>
            <w:r>
              <w:t>, plot ID, Thram no, Precinct, and</w:t>
            </w:r>
            <w:r>
              <w:rPr>
                <w:spacing w:val="-5"/>
              </w:rPr>
              <w:t xml:space="preserve"> </w:t>
            </w:r>
            <w:r>
              <w:t>CID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no</w:t>
            </w:r>
            <w:r>
              <w:rPr>
                <w:spacing w:val="-5"/>
              </w:rPr>
              <w:t xml:space="preserve"> </w:t>
            </w:r>
            <w:r>
              <w:t>overwriting in the agreement. Thumbprint is to be</w:t>
            </w:r>
            <w:r>
              <w:rPr>
                <w:spacing w:val="-4"/>
              </w:rPr>
              <w:t xml:space="preserve"> </w:t>
            </w:r>
            <w:r>
              <w:t>reflected</w:t>
            </w:r>
            <w:r>
              <w:rPr>
                <w:spacing w:val="-4"/>
              </w:rPr>
              <w:t xml:space="preserve"> </w:t>
            </w:r>
            <w:r>
              <w:t>on</w:t>
            </w:r>
            <w:r>
              <w:rPr>
                <w:spacing w:val="-4"/>
              </w:rPr>
              <w:t xml:space="preserve"> </w:t>
            </w:r>
            <w:r>
              <w:t xml:space="preserve">each page if the agreement consists more </w:t>
            </w:r>
            <w:proofErr w:type="spellStart"/>
            <w:r>
              <w:t>nos</w:t>
            </w:r>
            <w:proofErr w:type="spellEnd"/>
            <w:r>
              <w:t xml:space="preserve"> of pages.</w:t>
            </w:r>
          </w:p>
        </w:tc>
        <w:tc>
          <w:tcPr>
            <w:tcW w:w="660" w:type="dxa"/>
          </w:tcPr>
          <w:p w14:paraId="62C207AB" w14:textId="77777777" w:rsidR="00787E4C" w:rsidRDefault="00787E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0" w:type="dxa"/>
          </w:tcPr>
          <w:p w14:paraId="48AD1DFC" w14:textId="77777777" w:rsidR="00787E4C" w:rsidRDefault="00787E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0" w:type="dxa"/>
          </w:tcPr>
          <w:p w14:paraId="346437D8" w14:textId="77777777" w:rsidR="00787E4C" w:rsidRDefault="00787E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0" w:type="dxa"/>
          </w:tcPr>
          <w:p w14:paraId="03BF3782" w14:textId="77777777" w:rsidR="00787E4C" w:rsidRDefault="00787E4C">
            <w:pPr>
              <w:pStyle w:val="TableParagraph"/>
              <w:rPr>
                <w:rFonts w:ascii="Times New Roman"/>
              </w:rPr>
            </w:pPr>
          </w:p>
        </w:tc>
      </w:tr>
      <w:tr w:rsidR="00787E4C" w14:paraId="5BAA4610" w14:textId="77777777">
        <w:trPr>
          <w:trHeight w:val="699"/>
        </w:trPr>
        <w:tc>
          <w:tcPr>
            <w:tcW w:w="540" w:type="dxa"/>
          </w:tcPr>
          <w:p w14:paraId="622D52C7" w14:textId="77777777" w:rsidR="00787E4C" w:rsidRDefault="00F22EC6">
            <w:pPr>
              <w:pStyle w:val="TableParagraph"/>
              <w:spacing w:before="108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5700" w:type="dxa"/>
          </w:tcPr>
          <w:p w14:paraId="7FCD7F7F" w14:textId="77777777" w:rsidR="00787E4C" w:rsidRDefault="00F22EC6">
            <w:pPr>
              <w:pStyle w:val="TableParagraph"/>
              <w:spacing w:before="108"/>
              <w:ind w:left="94"/>
            </w:pPr>
            <w:r>
              <w:t>Enforcement</w:t>
            </w:r>
            <w:r>
              <w:rPr>
                <w:spacing w:val="40"/>
              </w:rPr>
              <w:t xml:space="preserve"> </w:t>
            </w:r>
            <w:r>
              <w:t>Order</w:t>
            </w:r>
            <w:r>
              <w:rPr>
                <w:spacing w:val="40"/>
              </w:rPr>
              <w:t xml:space="preserve"> </w:t>
            </w:r>
            <w:r>
              <w:t>along</w:t>
            </w:r>
            <w:r>
              <w:rPr>
                <w:spacing w:val="40"/>
              </w:rPr>
              <w:t xml:space="preserve"> </w:t>
            </w:r>
            <w:r>
              <w:t>with</w:t>
            </w:r>
            <w:r>
              <w:rPr>
                <w:spacing w:val="40"/>
              </w:rPr>
              <w:t xml:space="preserve"> </w:t>
            </w:r>
            <w:r>
              <w:t>court</w:t>
            </w:r>
            <w:r>
              <w:rPr>
                <w:spacing w:val="40"/>
              </w:rPr>
              <w:t xml:space="preserve"> </w:t>
            </w:r>
            <w:r>
              <w:t>verdict</w:t>
            </w:r>
            <w:r>
              <w:rPr>
                <w:spacing w:val="40"/>
              </w:rPr>
              <w:t xml:space="preserve"> </w:t>
            </w:r>
            <w:r>
              <w:t>for</w:t>
            </w:r>
            <w:r>
              <w:rPr>
                <w:spacing w:val="40"/>
              </w:rPr>
              <w:t xml:space="preserve"> </w:t>
            </w:r>
            <w:r>
              <w:t>court verdict Transaction</w:t>
            </w:r>
          </w:p>
        </w:tc>
        <w:tc>
          <w:tcPr>
            <w:tcW w:w="660" w:type="dxa"/>
          </w:tcPr>
          <w:p w14:paraId="09A117DC" w14:textId="77777777" w:rsidR="00787E4C" w:rsidRDefault="00787E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0" w:type="dxa"/>
          </w:tcPr>
          <w:p w14:paraId="041D1BFB" w14:textId="77777777" w:rsidR="00787E4C" w:rsidRDefault="00787E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0" w:type="dxa"/>
          </w:tcPr>
          <w:p w14:paraId="6BC7237A" w14:textId="77777777" w:rsidR="00787E4C" w:rsidRDefault="00787E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0" w:type="dxa"/>
          </w:tcPr>
          <w:p w14:paraId="51A90178" w14:textId="77777777" w:rsidR="00787E4C" w:rsidRDefault="00787E4C">
            <w:pPr>
              <w:pStyle w:val="TableParagraph"/>
              <w:rPr>
                <w:rFonts w:ascii="Times New Roman"/>
              </w:rPr>
            </w:pPr>
          </w:p>
        </w:tc>
      </w:tr>
      <w:tr w:rsidR="00787E4C" w14:paraId="35018B5E" w14:textId="77777777">
        <w:trPr>
          <w:trHeight w:val="980"/>
        </w:trPr>
        <w:tc>
          <w:tcPr>
            <w:tcW w:w="540" w:type="dxa"/>
          </w:tcPr>
          <w:p w14:paraId="2E4EBC1D" w14:textId="77777777" w:rsidR="00787E4C" w:rsidRDefault="00F22EC6">
            <w:pPr>
              <w:pStyle w:val="TableParagraph"/>
              <w:spacing w:before="119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5700" w:type="dxa"/>
          </w:tcPr>
          <w:p w14:paraId="1D937862" w14:textId="77777777" w:rsidR="00787E4C" w:rsidRDefault="00F22EC6">
            <w:pPr>
              <w:pStyle w:val="TableParagraph"/>
              <w:spacing w:before="119"/>
              <w:ind w:left="94" w:right="81"/>
              <w:jc w:val="both"/>
            </w:pPr>
            <w:r>
              <w:t xml:space="preserve">No objection from family members for family ownership and from co-owners for joint ownership. Family </w:t>
            </w:r>
            <w:proofErr w:type="spellStart"/>
            <w:r>
              <w:t>NoC</w:t>
            </w:r>
            <w:proofErr w:type="spellEnd"/>
            <w:r>
              <w:t xml:space="preserve"> should mention the area to be transacted in case of FF.</w:t>
            </w:r>
          </w:p>
        </w:tc>
        <w:tc>
          <w:tcPr>
            <w:tcW w:w="660" w:type="dxa"/>
          </w:tcPr>
          <w:p w14:paraId="3D7E04E5" w14:textId="77777777" w:rsidR="00787E4C" w:rsidRDefault="00787E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0" w:type="dxa"/>
          </w:tcPr>
          <w:p w14:paraId="268E8EFF" w14:textId="77777777" w:rsidR="00787E4C" w:rsidRDefault="00787E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0" w:type="dxa"/>
          </w:tcPr>
          <w:p w14:paraId="4610A341" w14:textId="77777777" w:rsidR="00787E4C" w:rsidRDefault="00787E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0" w:type="dxa"/>
          </w:tcPr>
          <w:p w14:paraId="0753CD8F" w14:textId="77777777" w:rsidR="00787E4C" w:rsidRDefault="00787E4C">
            <w:pPr>
              <w:pStyle w:val="TableParagraph"/>
              <w:rPr>
                <w:rFonts w:ascii="Times New Roman"/>
              </w:rPr>
            </w:pPr>
          </w:p>
        </w:tc>
      </w:tr>
      <w:tr w:rsidR="00787E4C" w14:paraId="4A778996" w14:textId="77777777">
        <w:trPr>
          <w:trHeight w:val="699"/>
        </w:trPr>
        <w:tc>
          <w:tcPr>
            <w:tcW w:w="540" w:type="dxa"/>
          </w:tcPr>
          <w:p w14:paraId="174C5344" w14:textId="77777777" w:rsidR="00787E4C" w:rsidRDefault="00F22EC6">
            <w:pPr>
              <w:pStyle w:val="TableParagraph"/>
              <w:spacing w:before="102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5700" w:type="dxa"/>
          </w:tcPr>
          <w:p w14:paraId="6623216E" w14:textId="77777777" w:rsidR="00787E4C" w:rsidRDefault="00F22EC6">
            <w:pPr>
              <w:pStyle w:val="TableParagraph"/>
              <w:spacing w:before="102"/>
              <w:ind w:left="94"/>
            </w:pPr>
            <w:r>
              <w:t>Death</w:t>
            </w:r>
            <w:r>
              <w:rPr>
                <w:spacing w:val="-6"/>
              </w:rPr>
              <w:t xml:space="preserve"> </w:t>
            </w:r>
            <w:r>
              <w:t>certificate</w:t>
            </w:r>
            <w:r>
              <w:rPr>
                <w:spacing w:val="-6"/>
              </w:rPr>
              <w:t xml:space="preserve"> </w:t>
            </w:r>
            <w:r>
              <w:t>or</w:t>
            </w:r>
            <w:r>
              <w:rPr>
                <w:spacing w:val="-6"/>
              </w:rPr>
              <w:t xml:space="preserve"> </w:t>
            </w:r>
            <w:r>
              <w:t>acknowledgment</w:t>
            </w:r>
            <w:r>
              <w:rPr>
                <w:spacing w:val="-6"/>
              </w:rPr>
              <w:t xml:space="preserve"> </w:t>
            </w:r>
            <w:r>
              <w:t>letter</w:t>
            </w:r>
            <w:r>
              <w:rPr>
                <w:spacing w:val="-6"/>
              </w:rPr>
              <w:t xml:space="preserve"> </w:t>
            </w:r>
            <w:r>
              <w:t>from</w:t>
            </w:r>
            <w:r>
              <w:rPr>
                <w:spacing w:val="-6"/>
              </w:rPr>
              <w:t xml:space="preserve"> </w:t>
            </w:r>
            <w:r>
              <w:t>LG</w:t>
            </w:r>
            <w:r>
              <w:rPr>
                <w:spacing w:val="-6"/>
              </w:rPr>
              <w:t xml:space="preserve"> </w:t>
            </w:r>
            <w:r>
              <w:t>if</w:t>
            </w:r>
            <w:r>
              <w:rPr>
                <w:spacing w:val="-6"/>
              </w:rPr>
              <w:t xml:space="preserve"> </w:t>
            </w:r>
            <w:r>
              <w:t>the status is not updated in the census</w:t>
            </w:r>
          </w:p>
        </w:tc>
        <w:tc>
          <w:tcPr>
            <w:tcW w:w="660" w:type="dxa"/>
          </w:tcPr>
          <w:p w14:paraId="6CC66EF8" w14:textId="77777777" w:rsidR="00787E4C" w:rsidRDefault="00787E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0" w:type="dxa"/>
          </w:tcPr>
          <w:p w14:paraId="139C2385" w14:textId="77777777" w:rsidR="00787E4C" w:rsidRDefault="00787E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0" w:type="dxa"/>
          </w:tcPr>
          <w:p w14:paraId="680B6FDE" w14:textId="77777777" w:rsidR="00787E4C" w:rsidRDefault="00787E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0" w:type="dxa"/>
          </w:tcPr>
          <w:p w14:paraId="19CF8D97" w14:textId="77777777" w:rsidR="00787E4C" w:rsidRDefault="00787E4C">
            <w:pPr>
              <w:pStyle w:val="TableParagraph"/>
              <w:rPr>
                <w:rFonts w:ascii="Times New Roman"/>
              </w:rPr>
            </w:pPr>
          </w:p>
        </w:tc>
      </w:tr>
      <w:tr w:rsidR="00787E4C" w14:paraId="78CC3A38" w14:textId="77777777">
        <w:trPr>
          <w:trHeight w:val="460"/>
        </w:trPr>
        <w:tc>
          <w:tcPr>
            <w:tcW w:w="540" w:type="dxa"/>
          </w:tcPr>
          <w:p w14:paraId="66E60E04" w14:textId="77777777" w:rsidR="00787E4C" w:rsidRDefault="00F22EC6">
            <w:pPr>
              <w:pStyle w:val="TableParagraph"/>
              <w:spacing w:before="113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5700" w:type="dxa"/>
          </w:tcPr>
          <w:p w14:paraId="22B49715" w14:textId="77777777" w:rsidR="00787E4C" w:rsidRDefault="00F22EC6">
            <w:pPr>
              <w:pStyle w:val="TableParagraph"/>
              <w:spacing w:before="113"/>
              <w:ind w:left="94"/>
            </w:pPr>
            <w:r>
              <w:t>Valid</w:t>
            </w:r>
            <w:r>
              <w:rPr>
                <w:spacing w:val="-14"/>
              </w:rPr>
              <w:t xml:space="preserve"> </w:t>
            </w:r>
            <w:r>
              <w:t>Occupancy</w:t>
            </w:r>
            <w:r>
              <w:rPr>
                <w:spacing w:val="-11"/>
              </w:rPr>
              <w:t xml:space="preserve"> </w:t>
            </w:r>
            <w:r>
              <w:t>Certificate</w:t>
            </w:r>
            <w:r>
              <w:rPr>
                <w:spacing w:val="-12"/>
              </w:rPr>
              <w:t xml:space="preserve"> </w:t>
            </w:r>
            <w:r>
              <w:t>for</w:t>
            </w:r>
            <w:r>
              <w:rPr>
                <w:spacing w:val="-11"/>
              </w:rPr>
              <w:t xml:space="preserve"> </w:t>
            </w:r>
            <w:r>
              <w:t>Building/flat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transaction</w:t>
            </w:r>
          </w:p>
        </w:tc>
        <w:tc>
          <w:tcPr>
            <w:tcW w:w="660" w:type="dxa"/>
          </w:tcPr>
          <w:p w14:paraId="0514BC20" w14:textId="77777777" w:rsidR="00787E4C" w:rsidRDefault="00787E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0" w:type="dxa"/>
          </w:tcPr>
          <w:p w14:paraId="0781D3A5" w14:textId="77777777" w:rsidR="00787E4C" w:rsidRDefault="00787E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0" w:type="dxa"/>
          </w:tcPr>
          <w:p w14:paraId="1AA12760" w14:textId="77777777" w:rsidR="00787E4C" w:rsidRDefault="00787E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0" w:type="dxa"/>
          </w:tcPr>
          <w:p w14:paraId="33705DD3" w14:textId="77777777" w:rsidR="00787E4C" w:rsidRDefault="00787E4C">
            <w:pPr>
              <w:pStyle w:val="TableParagraph"/>
              <w:rPr>
                <w:rFonts w:ascii="Times New Roman"/>
              </w:rPr>
            </w:pPr>
          </w:p>
        </w:tc>
      </w:tr>
      <w:tr w:rsidR="00787E4C" w14:paraId="0F5D2C1C" w14:textId="77777777">
        <w:trPr>
          <w:trHeight w:val="460"/>
        </w:trPr>
        <w:tc>
          <w:tcPr>
            <w:tcW w:w="540" w:type="dxa"/>
          </w:tcPr>
          <w:p w14:paraId="4DE27CFD" w14:textId="77777777" w:rsidR="00787E4C" w:rsidRDefault="00F22EC6">
            <w:pPr>
              <w:pStyle w:val="TableParagraph"/>
              <w:spacing w:before="111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5700" w:type="dxa"/>
          </w:tcPr>
          <w:p w14:paraId="04E1DF7D" w14:textId="77777777" w:rsidR="00787E4C" w:rsidRDefault="00F22EC6">
            <w:pPr>
              <w:pStyle w:val="TableParagraph"/>
              <w:spacing w:before="111"/>
              <w:ind w:left="94"/>
            </w:pPr>
            <w:r>
              <w:t>PLR</w:t>
            </w:r>
            <w:r>
              <w:rPr>
                <w:spacing w:val="-5"/>
              </w:rPr>
              <w:t xml:space="preserve"> </w:t>
            </w:r>
            <w:r>
              <w:t>agreement</w:t>
            </w:r>
            <w:r>
              <w:rPr>
                <w:spacing w:val="-5"/>
              </w:rPr>
              <w:t xml:space="preserve"> </w:t>
            </w:r>
            <w:r>
              <w:t>form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flat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transaction</w:t>
            </w:r>
          </w:p>
        </w:tc>
        <w:tc>
          <w:tcPr>
            <w:tcW w:w="660" w:type="dxa"/>
          </w:tcPr>
          <w:p w14:paraId="68476F43" w14:textId="77777777" w:rsidR="00787E4C" w:rsidRDefault="00787E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0" w:type="dxa"/>
          </w:tcPr>
          <w:p w14:paraId="178447AA" w14:textId="77777777" w:rsidR="00787E4C" w:rsidRDefault="00787E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0" w:type="dxa"/>
          </w:tcPr>
          <w:p w14:paraId="48BE14EE" w14:textId="77777777" w:rsidR="00787E4C" w:rsidRDefault="00787E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0" w:type="dxa"/>
          </w:tcPr>
          <w:p w14:paraId="3F35D5F0" w14:textId="77777777" w:rsidR="00787E4C" w:rsidRDefault="00787E4C">
            <w:pPr>
              <w:pStyle w:val="TableParagraph"/>
              <w:rPr>
                <w:rFonts w:ascii="Times New Roman"/>
              </w:rPr>
            </w:pPr>
          </w:p>
        </w:tc>
      </w:tr>
      <w:tr w:rsidR="00787E4C" w14:paraId="57AF1434" w14:textId="77777777">
        <w:trPr>
          <w:trHeight w:val="720"/>
        </w:trPr>
        <w:tc>
          <w:tcPr>
            <w:tcW w:w="540" w:type="dxa"/>
          </w:tcPr>
          <w:p w14:paraId="0471F26F" w14:textId="77777777" w:rsidR="00787E4C" w:rsidRDefault="00F22EC6">
            <w:pPr>
              <w:pStyle w:val="TableParagraph"/>
              <w:spacing w:before="109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5700" w:type="dxa"/>
          </w:tcPr>
          <w:p w14:paraId="226E5202" w14:textId="77777777" w:rsidR="00787E4C" w:rsidRDefault="00F22EC6">
            <w:pPr>
              <w:pStyle w:val="TableParagraph"/>
              <w:spacing w:before="109"/>
              <w:ind w:left="94"/>
            </w:pPr>
            <w:r>
              <w:t>Undertaking</w:t>
            </w:r>
            <w:r>
              <w:rPr>
                <w:spacing w:val="80"/>
              </w:rPr>
              <w:t xml:space="preserve"> </w:t>
            </w:r>
            <w:r>
              <w:t>letter</w:t>
            </w:r>
            <w:r>
              <w:rPr>
                <w:spacing w:val="40"/>
              </w:rPr>
              <w:t xml:space="preserve"> </w:t>
            </w:r>
            <w:r>
              <w:t>by</w:t>
            </w:r>
            <w:r>
              <w:rPr>
                <w:spacing w:val="40"/>
              </w:rPr>
              <w:t xml:space="preserve"> </w:t>
            </w:r>
            <w:r>
              <w:t>the</w:t>
            </w:r>
            <w:r>
              <w:rPr>
                <w:spacing w:val="40"/>
              </w:rPr>
              <w:t xml:space="preserve"> </w:t>
            </w:r>
            <w:r>
              <w:t>Transferee</w:t>
            </w:r>
            <w:r>
              <w:rPr>
                <w:spacing w:val="40"/>
              </w:rPr>
              <w:t xml:space="preserve"> </w:t>
            </w:r>
            <w:r>
              <w:t>for</w:t>
            </w:r>
            <w:r>
              <w:rPr>
                <w:spacing w:val="40"/>
              </w:rPr>
              <w:t xml:space="preserve"> </w:t>
            </w:r>
            <w:r>
              <w:t>late</w:t>
            </w:r>
            <w:r>
              <w:rPr>
                <w:spacing w:val="40"/>
              </w:rPr>
              <w:t xml:space="preserve"> </w:t>
            </w:r>
            <w:r>
              <w:t>name</w:t>
            </w:r>
            <w:r>
              <w:rPr>
                <w:spacing w:val="80"/>
              </w:rPr>
              <w:t xml:space="preserve"> </w:t>
            </w:r>
            <w:r>
              <w:rPr>
                <w:spacing w:val="-2"/>
              </w:rPr>
              <w:t>change</w:t>
            </w:r>
            <w:bookmarkStart w:id="0" w:name="_GoBack"/>
            <w:bookmarkEnd w:id="0"/>
          </w:p>
        </w:tc>
        <w:tc>
          <w:tcPr>
            <w:tcW w:w="660" w:type="dxa"/>
          </w:tcPr>
          <w:p w14:paraId="7D4CEDB7" w14:textId="77777777" w:rsidR="00787E4C" w:rsidRDefault="00787E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0" w:type="dxa"/>
          </w:tcPr>
          <w:p w14:paraId="0B488144" w14:textId="77777777" w:rsidR="00787E4C" w:rsidRDefault="00787E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0" w:type="dxa"/>
          </w:tcPr>
          <w:p w14:paraId="7793C3E0" w14:textId="77777777" w:rsidR="00787E4C" w:rsidRDefault="00787E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0" w:type="dxa"/>
          </w:tcPr>
          <w:p w14:paraId="7ACE4EB9" w14:textId="77777777" w:rsidR="00787E4C" w:rsidRDefault="00787E4C">
            <w:pPr>
              <w:pStyle w:val="TableParagraph"/>
              <w:rPr>
                <w:rFonts w:ascii="Times New Roman"/>
              </w:rPr>
            </w:pPr>
          </w:p>
        </w:tc>
      </w:tr>
    </w:tbl>
    <w:p w14:paraId="4DBAB342" w14:textId="77777777" w:rsidR="00787E4C" w:rsidRDefault="00787E4C">
      <w:pPr>
        <w:pStyle w:val="BodyText"/>
        <w:rPr>
          <w:sz w:val="20"/>
        </w:rPr>
      </w:pPr>
    </w:p>
    <w:p w14:paraId="0E7BB77B" w14:textId="77777777" w:rsidR="00787E4C" w:rsidRDefault="00787E4C">
      <w:pPr>
        <w:pStyle w:val="BodyText"/>
        <w:spacing w:before="124"/>
        <w:rPr>
          <w:sz w:val="20"/>
        </w:rPr>
      </w:pPr>
    </w:p>
    <w:tbl>
      <w:tblPr>
        <w:tblW w:w="0" w:type="auto"/>
        <w:tblInd w:w="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0"/>
        <w:gridCol w:w="3680"/>
        <w:gridCol w:w="3600"/>
      </w:tblGrid>
      <w:tr w:rsidR="00787E4C" w14:paraId="3E5A54A5" w14:textId="77777777">
        <w:trPr>
          <w:trHeight w:val="459"/>
        </w:trPr>
        <w:tc>
          <w:tcPr>
            <w:tcW w:w="2080" w:type="dxa"/>
          </w:tcPr>
          <w:p w14:paraId="3B3AAE9E" w14:textId="77777777" w:rsidR="00787E4C" w:rsidRDefault="00F22EC6">
            <w:pPr>
              <w:pStyle w:val="TableParagraph"/>
              <w:spacing w:before="102"/>
              <w:ind w:left="94"/>
            </w:pPr>
            <w:r>
              <w:t>Status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(</w:t>
            </w:r>
            <w:r>
              <w:rPr>
                <w:rFonts w:ascii="MS PGothic" w:hAnsi="MS PGothic"/>
                <w:spacing w:val="-5"/>
              </w:rPr>
              <w:t>✔</w:t>
            </w:r>
            <w:r>
              <w:rPr>
                <w:spacing w:val="-5"/>
              </w:rPr>
              <w:t>)</w:t>
            </w:r>
          </w:p>
        </w:tc>
        <w:tc>
          <w:tcPr>
            <w:tcW w:w="3680" w:type="dxa"/>
          </w:tcPr>
          <w:p w14:paraId="5549C16F" w14:textId="77777777" w:rsidR="00787E4C" w:rsidRDefault="00F22EC6">
            <w:pPr>
              <w:pStyle w:val="TableParagraph"/>
              <w:spacing w:before="115"/>
              <w:ind w:left="71"/>
            </w:pPr>
            <w:r>
              <w:rPr>
                <w:spacing w:val="-2"/>
              </w:rPr>
              <w:t>Verified:</w:t>
            </w:r>
          </w:p>
        </w:tc>
        <w:tc>
          <w:tcPr>
            <w:tcW w:w="3600" w:type="dxa"/>
          </w:tcPr>
          <w:p w14:paraId="098E9798" w14:textId="77777777" w:rsidR="00787E4C" w:rsidRDefault="00F22EC6">
            <w:pPr>
              <w:pStyle w:val="TableParagraph"/>
              <w:spacing w:before="115"/>
              <w:ind w:left="94"/>
            </w:pPr>
            <w:r>
              <w:rPr>
                <w:spacing w:val="-2"/>
              </w:rPr>
              <w:t>Returned:</w:t>
            </w:r>
          </w:p>
        </w:tc>
      </w:tr>
    </w:tbl>
    <w:p w14:paraId="2A6E2126" w14:textId="77777777" w:rsidR="00787E4C" w:rsidRDefault="00787E4C">
      <w:pPr>
        <w:pStyle w:val="BodyText"/>
        <w:spacing w:before="169"/>
        <w:rPr>
          <w:sz w:val="22"/>
        </w:rPr>
      </w:pPr>
    </w:p>
    <w:p w14:paraId="5DFA7529" w14:textId="77777777" w:rsidR="00787E4C" w:rsidRDefault="00F22EC6">
      <w:pPr>
        <w:ind w:left="23"/>
        <w:rPr>
          <w:rFonts w:ascii="Arial"/>
          <w:b/>
        </w:rPr>
      </w:pPr>
      <w:bookmarkStart w:id="1" w:name="_"/>
      <w:bookmarkEnd w:id="1"/>
      <w:r>
        <w:rPr>
          <w:rFonts w:ascii="Arial"/>
          <w:b/>
        </w:rPr>
        <w:t>Additional</w:t>
      </w:r>
      <w:r>
        <w:rPr>
          <w:rFonts w:ascii="Arial"/>
          <w:b/>
          <w:spacing w:val="-10"/>
        </w:rPr>
        <w:t xml:space="preserve"> </w:t>
      </w:r>
      <w:r>
        <w:rPr>
          <w:rFonts w:ascii="Arial"/>
          <w:b/>
          <w:spacing w:val="-2"/>
        </w:rPr>
        <w:t>Remarks:</w:t>
      </w:r>
    </w:p>
    <w:p w14:paraId="6C6D953C" w14:textId="77777777" w:rsidR="00787E4C" w:rsidRDefault="00787E4C">
      <w:pPr>
        <w:pStyle w:val="BodyText"/>
        <w:rPr>
          <w:sz w:val="22"/>
        </w:rPr>
      </w:pPr>
    </w:p>
    <w:p w14:paraId="43031BDA" w14:textId="77777777" w:rsidR="00787E4C" w:rsidRDefault="00787E4C">
      <w:pPr>
        <w:pStyle w:val="BodyText"/>
        <w:spacing w:before="114"/>
        <w:rPr>
          <w:sz w:val="22"/>
        </w:rPr>
      </w:pPr>
    </w:p>
    <w:p w14:paraId="69505A2D" w14:textId="77777777" w:rsidR="00787E4C" w:rsidRDefault="00F22EC6">
      <w:pPr>
        <w:ind w:left="6619"/>
        <w:rPr>
          <w:rFonts w:ascii="Arial"/>
          <w:b/>
        </w:rPr>
      </w:pPr>
      <w:r>
        <w:rPr>
          <w:rFonts w:ascii="Arial"/>
          <w:b/>
        </w:rPr>
        <w:t>Dealing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  <w:spacing w:val="-2"/>
        </w:rPr>
        <w:t>official</w:t>
      </w:r>
    </w:p>
    <w:p w14:paraId="4AA06456" w14:textId="77777777" w:rsidR="00787E4C" w:rsidRDefault="00F22EC6">
      <w:pPr>
        <w:spacing w:before="38"/>
        <w:ind w:left="6619"/>
      </w:pPr>
      <w:r>
        <w:rPr>
          <w:spacing w:val="-2"/>
        </w:rPr>
        <w:t>Name:</w:t>
      </w:r>
    </w:p>
    <w:sectPr w:rsidR="00787E4C">
      <w:footerReference w:type="default" r:id="rId7"/>
      <w:type w:val="continuous"/>
      <w:pgSz w:w="11920" w:h="16840"/>
      <w:pgMar w:top="80" w:right="992" w:bottom="600" w:left="1417" w:header="0" w:footer="41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C7EF6C" w14:textId="77777777" w:rsidR="00F22EC6" w:rsidRDefault="00F22EC6">
      <w:r>
        <w:separator/>
      </w:r>
    </w:p>
  </w:endnote>
  <w:endnote w:type="continuationSeparator" w:id="0">
    <w:p w14:paraId="1DA84CE5" w14:textId="77777777" w:rsidR="00F22EC6" w:rsidRDefault="00F22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FA524A" w14:textId="77777777" w:rsidR="00787E4C" w:rsidRDefault="00F22EC6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w:drawing>
        <wp:anchor distT="0" distB="0" distL="0" distR="0" simplePos="0" relativeHeight="487470592" behindDoc="1" locked="0" layoutInCell="1" allowOverlap="1" wp14:anchorId="7955EBA1" wp14:editId="703D89A8">
          <wp:simplePos x="0" y="0"/>
          <wp:positionH relativeFrom="page">
            <wp:posOffset>1870237</wp:posOffset>
          </wp:positionH>
          <wp:positionV relativeFrom="page">
            <wp:posOffset>10300617</wp:posOffset>
          </wp:positionV>
          <wp:extent cx="4391025" cy="19049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391025" cy="1904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CCB92F" w14:textId="77777777" w:rsidR="00F22EC6" w:rsidRDefault="00F22EC6">
      <w:r>
        <w:separator/>
      </w:r>
    </w:p>
  </w:footnote>
  <w:footnote w:type="continuationSeparator" w:id="0">
    <w:p w14:paraId="080D34C8" w14:textId="77777777" w:rsidR="00F22EC6" w:rsidRDefault="00F22E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87E4C"/>
    <w:rsid w:val="002B6572"/>
    <w:rsid w:val="00787E4C"/>
    <w:rsid w:val="00F22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CD78C"/>
  <w15:docId w15:val="{C3FAB7F0-3AC8-4DEF-A006-025141862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ULD Checklist</dc:title>
  <cp:lastModifiedBy>pranita ghalley</cp:lastModifiedBy>
  <cp:revision>2</cp:revision>
  <dcterms:created xsi:type="dcterms:W3CDTF">2026-02-05T06:14:00Z</dcterms:created>
  <dcterms:modified xsi:type="dcterms:W3CDTF">2026-02-05T06:15:00Z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2026-02-05T00:00:00Z</vt:filetime>
  </property>
  <property fmtid="{D5CDD505-2E9C-101B-9397-08002B2CF9AE}" pid="3" name="Producer">
    <vt:lpwstr>Skia/PDF m133 Google Docs Renderer</vt:lpwstr>
  </property>
  <property fmtid="{D5CDD505-2E9C-101B-9397-08002B2CF9AE}" pid="4" name="LastSaved">
    <vt:filetime>2026-02-05T00:00:00Z</vt:filetime>
  </property>
</Properties>
</file>